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r w:rsidDel="00000000" w:rsidR="00000000" w:rsidRPr="00000000">
        <w:rPr>
          <w:b w:val="1"/>
          <w:rtl w:val="0"/>
        </w:rPr>
        <w:t xml:space="preserve">Análisis y recolección de datos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Se realizó una invitación formal a los 19 concejales del municipio, </w:t>
      </w:r>
      <w:r w:rsidDel="00000000" w:rsidR="00000000" w:rsidRPr="00000000">
        <w:rPr>
          <w:color w:val="ff0000"/>
          <w:rtl w:val="0"/>
        </w:rPr>
        <w:t xml:space="preserve">en donde se logró </w:t>
      </w:r>
      <w:r w:rsidDel="00000000" w:rsidR="00000000" w:rsidRPr="00000000">
        <w:rPr>
          <w:rtl w:val="0"/>
        </w:rPr>
        <w:t xml:space="preserve">entrevistar a  5 concejales 2 mujeres y 3 hombres.La entrevista realizada fué de tipo abierta y estructurada, consta de 10 preguntas que buscan identificar aspectos que se clasifican en tres categorías, necesidades, motivaciones y desmotivaciones. Se llevó a cabo un registro audiovisual y posteriormente se realizó la transcripción de los registros, luego se usó </w:t>
      </w:r>
      <w:r w:rsidDel="00000000" w:rsidR="00000000" w:rsidRPr="00000000">
        <w:rPr>
          <w:color w:val="ff0000"/>
          <w:rtl w:val="0"/>
        </w:rPr>
        <w:t xml:space="preserve">para la revisión, organización y análisis de datos recopilados,</w:t>
      </w:r>
      <w:r w:rsidDel="00000000" w:rsidR="00000000" w:rsidRPr="00000000">
        <w:rPr>
          <w:rtl w:val="0"/>
        </w:rPr>
        <w:t xml:space="preserve"> el software atlas ti</w:t>
      </w:r>
      <w:r w:rsidDel="00000000" w:rsidR="00000000" w:rsidRPr="00000000">
        <w:rPr>
          <w:rtl w:val="0"/>
        </w:rPr>
        <w:t xml:space="preserve">. A</w:t>
      </w:r>
      <w:r w:rsidDel="00000000" w:rsidR="00000000" w:rsidRPr="00000000">
        <w:rPr>
          <w:rtl w:val="0"/>
        </w:rPr>
        <w:t xml:space="preserve"> continuación, se presenta una tabla con las categorías y subcategorías propuestas para el análisis.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tbl>
      <w:tblPr>
        <w:tblStyle w:val="Table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4.5"/>
        <w:gridCol w:w="4514.5"/>
        <w:tblGridChange w:id="0">
          <w:tblGrid>
            <w:gridCol w:w="4514.5"/>
            <w:gridCol w:w="451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CATEGORÍAS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SUBCATEGORÍAS</w:t>
            </w:r>
          </w:p>
        </w:tc>
      </w:tr>
      <w:tr>
        <w:trPr>
          <w:cantSplit w:val="0"/>
          <w:trHeight w:val="420" w:hRule="atLeast"/>
          <w:tblHeader w:val="0"/>
        </w:trPr>
        <w:tc>
          <w:tcPr>
            <w:vMerge w:val="restart"/>
            <w:shd w:fill="efefef"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DESMOTIVACIONES</w:t>
            </w:r>
          </w:p>
        </w:tc>
        <w:tc>
          <w:tcPr>
            <w:shd w:fill="efefef"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CIUDADANAS</w:t>
            </w:r>
          </w:p>
        </w:tc>
      </w:tr>
      <w:tr>
        <w:trPr>
          <w:cantSplit w:val="0"/>
          <w:trHeight w:val="420" w:hRule="atLeast"/>
          <w:tblHeader w:val="0"/>
        </w:trPr>
        <w:tc>
          <w:tcPr>
            <w:vMerge w:val="continue"/>
            <w:shd w:fill="efefef"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DEL CONCEJAL</w:t>
            </w:r>
          </w:p>
        </w:tc>
      </w:tr>
      <w:tr>
        <w:trPr>
          <w:cantSplit w:val="0"/>
          <w:trHeight w:val="420" w:hRule="atLeast"/>
          <w:tblHeader w:val="0"/>
        </w:trPr>
        <w:tc>
          <w:tcPr>
            <w:vMerge w:val="continue"/>
            <w:shd w:fill="efefef"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PROBLEMÁTICAS IDENTIFICADAS</w:t>
            </w:r>
          </w:p>
        </w:tc>
      </w:tr>
      <w:tr>
        <w:trPr>
          <w:cantSplit w:val="0"/>
          <w:trHeight w:val="42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MOTIVACIONES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CIUDADANAS </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DEL CONCEJAL</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IDEAS</w:t>
            </w:r>
          </w:p>
        </w:tc>
      </w:tr>
      <w:tr>
        <w:trPr>
          <w:cantSplit w:val="0"/>
          <w:trHeight w:val="420" w:hRule="atLeast"/>
          <w:tblHeader w:val="0"/>
        </w:trPr>
        <w:tc>
          <w:tcPr>
            <w:vMerge w:val="restart"/>
            <w:shd w:fill="efefef"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NECESIDADES</w:t>
            </w:r>
          </w:p>
        </w:tc>
        <w:tc>
          <w:tcPr>
            <w:shd w:fill="efefef"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ACCESIBILIDAD</w:t>
            </w:r>
          </w:p>
        </w:tc>
      </w:tr>
      <w:tr>
        <w:trPr>
          <w:cantSplit w:val="0"/>
          <w:trHeight w:val="420" w:hRule="atLeast"/>
          <w:tblHeader w:val="0"/>
        </w:trPr>
        <w:tc>
          <w:tcPr>
            <w:vMerge w:val="continue"/>
            <w:shd w:fill="efefef"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COMPARATIVAS</w:t>
            </w:r>
          </w:p>
        </w:tc>
      </w:tr>
      <w:tr>
        <w:trPr>
          <w:cantSplit w:val="0"/>
          <w:trHeight w:val="420" w:hRule="atLeast"/>
          <w:tblHeader w:val="0"/>
        </w:trPr>
        <w:tc>
          <w:tcPr>
            <w:vMerge w:val="continue"/>
            <w:shd w:fill="efefef"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COMUNICATIVAS</w:t>
            </w:r>
          </w:p>
        </w:tc>
      </w:tr>
      <w:tr>
        <w:trPr>
          <w:cantSplit w:val="0"/>
          <w:trHeight w:val="420" w:hRule="atLeast"/>
          <w:tblHeader w:val="0"/>
        </w:trPr>
        <w:tc>
          <w:tcPr>
            <w:vMerge w:val="continue"/>
            <w:shd w:fill="efefef"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EDUCATIVAS</w:t>
            </w:r>
          </w:p>
        </w:tc>
      </w:tr>
      <w:tr>
        <w:trPr>
          <w:cantSplit w:val="0"/>
          <w:trHeight w:val="420" w:hRule="atLeast"/>
          <w:tblHeader w:val="0"/>
        </w:trPr>
        <w:tc>
          <w:tcPr>
            <w:vMerge w:val="continue"/>
            <w:shd w:fill="efefef"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MEDIOS Y PLATAFORMAS</w:t>
            </w:r>
          </w:p>
        </w:tc>
      </w:tr>
      <w:tr>
        <w:trPr>
          <w:cantSplit w:val="0"/>
          <w:trHeight w:val="420" w:hRule="atLeast"/>
          <w:tblHeader w:val="0"/>
        </w:trPr>
        <w:tc>
          <w:tcPr>
            <w:vMerge w:val="continue"/>
            <w:shd w:fill="efefef"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SEGURIDAD</w:t>
            </w:r>
          </w:p>
        </w:tc>
      </w:tr>
      <w:tr>
        <w:trPr>
          <w:cantSplit w:val="0"/>
          <w:trHeight w:val="42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NECESIDADES DE INFORMACIÓN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CUALITATIVA </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CUANTITATIVA</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RELEVANTE</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LINEAMIENTOS</w:t>
            </w:r>
          </w:p>
        </w:tc>
      </w:tr>
    </w:tbl>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Mediante el uso del software se realizó la asociación de fragmentos e ideas de las entrevistas y las subcategorías planteadas, esto permite encontrar puntos de contacto entre cada uno de los concejales y poder sacar conclusiones al respecto. Para encontrar dichos puntos de contacto entre subcategorías se utilizaron operadores booleanos que permiten agrupar por ejemplo las desmotivaciones que afectan a concejales y ciudadanos según su percepción, y poder visualizar la lista de ideas y frases asociadas a cada subcategoría. A continuación, se describen las conclusiones por categoría</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DESMOTIVACIONES: </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color w:val="ff0000"/>
        </w:rPr>
      </w:pPr>
      <w:r w:rsidDel="00000000" w:rsidR="00000000" w:rsidRPr="00000000">
        <w:rPr>
          <w:color w:val="ff0000"/>
          <w:rtl w:val="0"/>
        </w:rPr>
        <w:t xml:space="preserve">Las desmotivaciones que se identificaron en común con los ciudadanos tienen que ver con:</w:t>
      </w:r>
    </w:p>
    <w:p w:rsidR="00000000" w:rsidDel="00000000" w:rsidP="00000000" w:rsidRDefault="00000000" w:rsidRPr="00000000" w14:paraId="0000002E">
      <w:pPr>
        <w:rPr>
          <w:color w:val="ff0000"/>
        </w:rPr>
      </w:pPr>
      <w:r w:rsidDel="00000000" w:rsidR="00000000" w:rsidRPr="00000000">
        <w:rPr>
          <w:rtl w:val="0"/>
        </w:rPr>
      </w:r>
    </w:p>
    <w:p w:rsidR="00000000" w:rsidDel="00000000" w:rsidP="00000000" w:rsidRDefault="00000000" w:rsidRPr="00000000" w14:paraId="0000002F">
      <w:pPr>
        <w:rPr>
          <w:i w:val="1"/>
        </w:rPr>
      </w:pPr>
      <w:r w:rsidDel="00000000" w:rsidR="00000000" w:rsidRPr="00000000">
        <w:rPr>
          <w:b w:val="1"/>
          <w:rtl w:val="0"/>
        </w:rPr>
        <w:t xml:space="preserve">Alfabetización política, </w:t>
      </w:r>
      <w:r w:rsidDel="00000000" w:rsidR="00000000" w:rsidRPr="00000000">
        <w:rPr>
          <w:rtl w:val="0"/>
        </w:rPr>
        <w:t xml:space="preserve">la falencias en la cultura política de la ciudadanía pueden dar cabida al desinterés por parte de la ciudadanía por desconocimiento y a la manipulación de la opinión pública, lo que genera una desmotivación en los concejales para rendir cuentas, ya que estas dinámicas de transparencia “no son populares”, </w:t>
      </w:r>
      <w:r w:rsidDel="00000000" w:rsidR="00000000" w:rsidRPr="00000000">
        <w:rPr>
          <w:i w:val="1"/>
          <w:rtl w:val="0"/>
        </w:rPr>
        <w:t xml:space="preserve">se puede implementar una estratégia de educación política básica en la plataforma con el fin de disminuir la brecha educativa y mejorar la satisfacción de los usuarios.  </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 </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b w:val="1"/>
          <w:rtl w:val="0"/>
        </w:rPr>
        <w:t xml:space="preserve">Dificultad para medir la calidad de la argumentación</w:t>
      </w:r>
      <w:r w:rsidDel="00000000" w:rsidR="00000000" w:rsidRPr="00000000">
        <w:rPr>
          <w:rtl w:val="0"/>
        </w:rPr>
        <w:t xml:space="preserve">, ya que para el grueso de la ciudadanía, entender aspectos técnicos y prestar atención durante las plenarias depende de la capacidad de comprensión de los diferentes temas y problemáticas lo cual puede ser muy subjetivo, los concejales consideran que esa subjetividad puede dar cabida a sesgos y  por lo tanto afectar de manera negativa la percepción de su desempeño, </w:t>
      </w:r>
      <w:r w:rsidDel="00000000" w:rsidR="00000000" w:rsidRPr="00000000">
        <w:rPr>
          <w:b w:val="1"/>
          <w:i w:val="1"/>
          <w:rtl w:val="0"/>
        </w:rPr>
        <w:t xml:space="preserve">por esta razón se podría considerar que esta labor la realice un tercero especializado o no incluir este indicador en la plataforma. </w:t>
      </w: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 </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b w:val="1"/>
          <w:i w:val="1"/>
        </w:rPr>
      </w:pPr>
      <w:r w:rsidDel="00000000" w:rsidR="00000000" w:rsidRPr="00000000">
        <w:rPr>
          <w:rtl w:val="0"/>
        </w:rPr>
        <w:t xml:space="preserve">La</w:t>
      </w:r>
      <w:r w:rsidDel="00000000" w:rsidR="00000000" w:rsidRPr="00000000">
        <w:rPr>
          <w:b w:val="1"/>
          <w:rtl w:val="0"/>
        </w:rPr>
        <w:t xml:space="preserve"> falta de exigibilidad y sanciones, </w:t>
      </w:r>
      <w:r w:rsidDel="00000000" w:rsidR="00000000" w:rsidRPr="00000000">
        <w:rPr>
          <w:rtl w:val="0"/>
        </w:rPr>
        <w:t xml:space="preserve">desmotiva a la ciudadanía porque </w:t>
      </w:r>
      <w:r w:rsidDel="00000000" w:rsidR="00000000" w:rsidRPr="00000000">
        <w:rPr>
          <w:color w:val="ff0000"/>
          <w:rtl w:val="0"/>
        </w:rPr>
        <w:t xml:space="preserve">si bien </w:t>
      </w:r>
      <w:r w:rsidDel="00000000" w:rsidR="00000000" w:rsidRPr="00000000">
        <w:rPr>
          <w:u w:val="single"/>
          <w:rtl w:val="0"/>
        </w:rPr>
        <w:t xml:space="preserve"> </w:t>
      </w:r>
      <w:r w:rsidDel="00000000" w:rsidR="00000000" w:rsidRPr="00000000">
        <w:rPr>
          <w:rtl w:val="0"/>
        </w:rPr>
        <w:t xml:space="preserve">existen mecanismos como el derecho de petición y acciones de tutela,</w:t>
      </w:r>
      <w:r w:rsidDel="00000000" w:rsidR="00000000" w:rsidRPr="00000000">
        <w:rPr>
          <w:color w:val="ff0000"/>
          <w:rtl w:val="0"/>
        </w:rPr>
        <w:t xml:space="preserve"> estos</w:t>
      </w:r>
      <w:r w:rsidDel="00000000" w:rsidR="00000000" w:rsidRPr="00000000">
        <w:rPr>
          <w:rtl w:val="0"/>
        </w:rPr>
        <w:t xml:space="preserve"> requieren invertir tiempo y energía,</w:t>
      </w:r>
      <w:r w:rsidDel="00000000" w:rsidR="00000000" w:rsidRPr="00000000">
        <w:rPr>
          <w:color w:val="ff0000"/>
          <w:rtl w:val="0"/>
        </w:rPr>
        <w:t xml:space="preserve"> por lo cual</w:t>
      </w:r>
      <w:r w:rsidDel="00000000" w:rsidR="00000000" w:rsidRPr="00000000">
        <w:rPr>
          <w:rtl w:val="0"/>
        </w:rPr>
        <w:t xml:space="preserve"> los concejales al no tener obligatoriedad en </w:t>
      </w:r>
      <w:r w:rsidDel="00000000" w:rsidR="00000000" w:rsidRPr="00000000">
        <w:rPr>
          <w:color w:val="ff0000"/>
          <w:rtl w:val="0"/>
        </w:rPr>
        <w:t xml:space="preserve">el</w:t>
      </w:r>
      <w:r w:rsidDel="00000000" w:rsidR="00000000" w:rsidRPr="00000000">
        <w:rPr>
          <w:rtl w:val="0"/>
        </w:rPr>
        <w:t xml:space="preserve"> tema se desmotivan y no la realizan.</w:t>
      </w:r>
      <w:r w:rsidDel="00000000" w:rsidR="00000000" w:rsidRPr="00000000">
        <w:rPr>
          <w:color w:val="ff0000"/>
          <w:rtl w:val="0"/>
        </w:rPr>
        <w:t xml:space="preserve"> Debido a que</w:t>
      </w:r>
      <w:r w:rsidDel="00000000" w:rsidR="00000000" w:rsidRPr="00000000">
        <w:rPr>
          <w:rtl w:val="0"/>
        </w:rPr>
        <w:t xml:space="preserve"> consideran que es una carga o un trabajo que no hace parte de sus obligaciones como servidor público, una acotación importante es que los concejales consideran que el indicador más importante de buena gestión es el voto, por lo tanto </w:t>
      </w:r>
      <w:r w:rsidDel="00000000" w:rsidR="00000000" w:rsidRPr="00000000">
        <w:rPr>
          <w:b w:val="1"/>
          <w:i w:val="1"/>
          <w:rtl w:val="0"/>
        </w:rPr>
        <w:t xml:space="preserve">puede considerarse la utilización de incentivos en la plataforma para la ciudadanía y los concejales que tengan relación directa con el reproche social y así incentivar el uso de la misma. </w:t>
      </w:r>
    </w:p>
    <w:p w:rsidR="00000000" w:rsidDel="00000000" w:rsidP="00000000" w:rsidRDefault="00000000" w:rsidRPr="00000000" w14:paraId="00000036">
      <w:pPr>
        <w:rPr>
          <w:b w:val="1"/>
          <w:i w:val="1"/>
        </w:rPr>
      </w:pPr>
      <w:r w:rsidDel="00000000" w:rsidR="00000000" w:rsidRPr="00000000">
        <w:rPr>
          <w:rtl w:val="0"/>
        </w:rPr>
      </w:r>
    </w:p>
    <w:p w:rsidR="00000000" w:rsidDel="00000000" w:rsidP="00000000" w:rsidRDefault="00000000" w:rsidRPr="00000000" w14:paraId="00000037">
      <w:pPr>
        <w:rPr>
          <w:b w:val="1"/>
          <w:i w:val="1"/>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En cuanto a las desmotivaciones propias de los concejales, se identificaron preocupaciones como el </w:t>
      </w:r>
      <w:r w:rsidDel="00000000" w:rsidR="00000000" w:rsidRPr="00000000">
        <w:rPr>
          <w:b w:val="1"/>
          <w:rtl w:val="0"/>
        </w:rPr>
        <w:t xml:space="preserve">uso de la información para promover mentiras</w:t>
      </w:r>
      <w:r w:rsidDel="00000000" w:rsidR="00000000" w:rsidRPr="00000000">
        <w:rPr>
          <w:rtl w:val="0"/>
        </w:rPr>
        <w:t xml:space="preserve">, en el caso de la </w:t>
      </w:r>
      <w:r w:rsidDel="00000000" w:rsidR="00000000" w:rsidRPr="00000000">
        <w:rPr>
          <w:b w:val="1"/>
          <w:rtl w:val="0"/>
        </w:rPr>
        <w:t xml:space="preserve">información cuantitativa</w:t>
      </w:r>
      <w:r w:rsidDel="00000000" w:rsidR="00000000" w:rsidRPr="00000000">
        <w:rPr>
          <w:rtl w:val="0"/>
        </w:rPr>
        <w:t xml:space="preserve"> aunque es un indicador claro de que el concejal realiza su trabajo no asegura que este lo haga bien, </w:t>
      </w:r>
      <w:r w:rsidDel="00000000" w:rsidR="00000000" w:rsidRPr="00000000">
        <w:rPr>
          <w:b w:val="1"/>
          <w:i w:val="1"/>
          <w:u w:val="single"/>
          <w:rtl w:val="0"/>
        </w:rPr>
        <w:t xml:space="preserve">es necesario tener este aspecto en cuenta para darle jerarquía a la información que se pretenda presentar en la plataforma</w:t>
      </w:r>
      <w:r w:rsidDel="00000000" w:rsidR="00000000" w:rsidRPr="00000000">
        <w:rPr>
          <w:rtl w:val="0"/>
        </w:rPr>
        <w:t xml:space="preserve">, por otra parte la </w:t>
      </w:r>
      <w:r w:rsidDel="00000000" w:rsidR="00000000" w:rsidRPr="00000000">
        <w:rPr>
          <w:b w:val="1"/>
          <w:rtl w:val="0"/>
        </w:rPr>
        <w:t xml:space="preserve">falta de una ruta clara de rendición de cuentas </w:t>
      </w:r>
      <w:r w:rsidDel="00000000" w:rsidR="00000000" w:rsidRPr="00000000">
        <w:rPr>
          <w:rtl w:val="0"/>
        </w:rPr>
        <w:t xml:space="preserve">y la </w:t>
      </w:r>
      <w:r w:rsidDel="00000000" w:rsidR="00000000" w:rsidRPr="00000000">
        <w:rPr>
          <w:b w:val="1"/>
          <w:rtl w:val="0"/>
        </w:rPr>
        <w:t xml:space="preserve">discrecionalidad del presidente </w:t>
      </w:r>
      <w:r w:rsidDel="00000000" w:rsidR="00000000" w:rsidRPr="00000000">
        <w:rPr>
          <w:rtl w:val="0"/>
        </w:rPr>
        <w:t xml:space="preserve">para organizar la agenda del concejo </w:t>
      </w:r>
      <w:r w:rsidDel="00000000" w:rsidR="00000000" w:rsidRPr="00000000">
        <w:rPr>
          <w:color w:val="ff0000"/>
          <w:rtl w:val="0"/>
        </w:rPr>
        <w:t xml:space="preserve">son</w:t>
      </w:r>
      <w:r w:rsidDel="00000000" w:rsidR="00000000" w:rsidRPr="00000000">
        <w:rPr>
          <w:rtl w:val="0"/>
        </w:rPr>
        <w:t xml:space="preserve"> </w:t>
      </w:r>
      <w:r w:rsidDel="00000000" w:rsidR="00000000" w:rsidRPr="00000000">
        <w:rPr>
          <w:u w:val="single"/>
          <w:rtl w:val="0"/>
        </w:rPr>
        <w:t xml:space="preserve">fueron</w:t>
      </w:r>
      <w:r w:rsidDel="00000000" w:rsidR="00000000" w:rsidRPr="00000000">
        <w:rPr>
          <w:rtl w:val="0"/>
        </w:rPr>
        <w:t xml:space="preserve"> preocupaciones recurrentes además de la ausencia de un espacio justo que le dé visibilidad a todos los servidores públicos por igual. Estas {</w:t>
      </w:r>
    </w:p>
    <w:p w:rsidR="00000000" w:rsidDel="00000000" w:rsidP="00000000" w:rsidRDefault="00000000" w:rsidRPr="00000000" w14:paraId="00000039">
      <w:pPr>
        <w:rPr>
          <w:b w:val="1"/>
        </w:rPr>
      </w:pPr>
      <w:r w:rsidDel="00000000" w:rsidR="00000000" w:rsidRPr="00000000">
        <w:rPr>
          <w:rtl w:val="0"/>
        </w:rPr>
        <w:t xml:space="preserve">+4desmotivaciones refuerzan el objetivo del proyecto que se está llevando a cabo, además </w:t>
      </w:r>
      <w:r w:rsidDel="00000000" w:rsidR="00000000" w:rsidRPr="00000000">
        <w:rPr>
          <w:b w:val="1"/>
          <w:i w:val="1"/>
          <w:rtl w:val="0"/>
        </w:rPr>
        <w:t xml:space="preserve"> es importante mostrar el trabajo que realiza el presidente y como orienta las dinámicas del concejo municipal desde su cargo. </w:t>
      </w:r>
      <w:r w:rsidDel="00000000" w:rsidR="00000000" w:rsidRPr="00000000">
        <w:rPr>
          <w:rtl w:val="0"/>
        </w:rPr>
      </w:r>
    </w:p>
    <w:p w:rsidR="00000000" w:rsidDel="00000000" w:rsidP="00000000" w:rsidRDefault="00000000" w:rsidRPr="00000000" w14:paraId="0000003A">
      <w:pPr>
        <w:rPr>
          <w:b w:val="1"/>
        </w:rPr>
      </w:pPr>
      <w:r w:rsidDel="00000000" w:rsidR="00000000" w:rsidRPr="00000000">
        <w:rPr>
          <w:rtl w:val="0"/>
        </w:rPr>
      </w:r>
    </w:p>
    <w:p w:rsidR="00000000" w:rsidDel="00000000" w:rsidP="00000000" w:rsidRDefault="00000000" w:rsidRPr="00000000" w14:paraId="0000003B">
      <w:pPr>
        <w:rPr>
          <w:b w:val="1"/>
          <w:i w:val="1"/>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En cuanto a las desmotivaciones menores, se encontró que existe una  preocupación por parte de los concejales en términos de seguridad, ya que algunos manifiestan que debe haber una reserva en cuanto  reuniones y agendas de el servidor para evitar que detractores puedan hacer sabotaje manifestando que la ciudadanía no sabe en realidad “como es la guerra política”, también consideran que anunciar sus banderas e ideas de proyectos se presta para que otros concejales les roben sus ideas. </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MOTIVACIONES:</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En este aspecto hubo gran aporte por parte de los concejales, en general ellos consideran que el éxito de una buena gestión es directamente proporcional a la intención del voto de los ciudadanos. </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b w:val="1"/>
        </w:rPr>
      </w:pPr>
      <w:r w:rsidDel="00000000" w:rsidR="00000000" w:rsidRPr="00000000">
        <w:rPr>
          <w:rtl w:val="0"/>
        </w:rPr>
        <w:t xml:space="preserve">Además la rendición de cuentas se considera importante por parte de los concejales en la medida en la que genera</w:t>
      </w:r>
      <w:r w:rsidDel="00000000" w:rsidR="00000000" w:rsidRPr="00000000">
        <w:rPr>
          <w:b w:val="1"/>
          <w:i w:val="1"/>
          <w:rtl w:val="0"/>
        </w:rPr>
        <w:t xml:space="preserve"> visibilidad para sí mismo sobre sus iguales</w:t>
      </w:r>
      <w:r w:rsidDel="00000000" w:rsidR="00000000" w:rsidRPr="00000000">
        <w:rPr>
          <w:rtl w:val="0"/>
        </w:rPr>
        <w:t xml:space="preserve">, ya que muchos de ellos la suponen relevante pero no un éxito político, debido a la bajo interés que perciben por parte de la ciudadanía, por otra parte está la visión de que sí es un éxito político por que nadie más la hace, entonces el concejal que la hace es más visible , </w:t>
      </w:r>
      <w:r w:rsidDel="00000000" w:rsidR="00000000" w:rsidRPr="00000000">
        <w:rPr>
          <w:b w:val="1"/>
          <w:rtl w:val="0"/>
        </w:rPr>
        <w:t xml:space="preserve">en consecuencia se podría buscar la manera de generar jerarquía, mayor o menor visibilidad para los concejales que decidan rendir cuentas, apelando al reproche social que está relacionado a la intención de voto de la ciudadanía. </w:t>
      </w:r>
    </w:p>
    <w:p w:rsidR="00000000" w:rsidDel="00000000" w:rsidP="00000000" w:rsidRDefault="00000000" w:rsidRPr="00000000" w14:paraId="00000043">
      <w:pPr>
        <w:rPr>
          <w:b w:val="1"/>
        </w:rPr>
      </w:pPr>
      <w:r w:rsidDel="00000000" w:rsidR="00000000" w:rsidRPr="00000000">
        <w:rPr>
          <w:rtl w:val="0"/>
        </w:rPr>
      </w:r>
    </w:p>
    <w:p w:rsidR="00000000" w:rsidDel="00000000" w:rsidP="00000000" w:rsidRDefault="00000000" w:rsidRPr="00000000" w14:paraId="00000044">
      <w:pPr>
        <w:rPr>
          <w:b w:val="1"/>
        </w:rPr>
      </w:pPr>
      <w:r w:rsidDel="00000000" w:rsidR="00000000" w:rsidRPr="00000000">
        <w:rPr>
          <w:rtl w:val="0"/>
        </w:rPr>
        <w:t xml:space="preserve">El tener una ruta clara de rendición de cuentas es considerado por los concejales un gran aporte a esa labor </w:t>
      </w:r>
      <w:r w:rsidDel="00000000" w:rsidR="00000000" w:rsidRPr="00000000">
        <w:rPr>
          <w:rtl w:val="0"/>
        </w:rPr>
        <w:t xml:space="preserve">porque</w:t>
      </w:r>
      <w:r w:rsidDel="00000000" w:rsidR="00000000" w:rsidRPr="00000000">
        <w:rPr>
          <w:rtl w:val="0"/>
        </w:rPr>
        <w:t xml:space="preserve"> todos estarían en igualdad de condiciones, sin embargo no basta con esto para ser totalmente justos ya que algunos manifiestan que no todos tienen la misma visibilidad en el mundo digital incluyendo las redes mismas del concejo municipal, por lo tanto proponen que un tercero sea el que se haga cargo de dar publicidad a la rendición de cuentas por igual, por esta razón </w:t>
      </w:r>
      <w:r w:rsidDel="00000000" w:rsidR="00000000" w:rsidRPr="00000000">
        <w:rPr>
          <w:b w:val="1"/>
          <w:rtl w:val="0"/>
        </w:rPr>
        <w:t xml:space="preserve">se considera la posibilidad de que BCCV (Bucaramanga Concejo Cómo Vamos) tenga el control de la plataforma ya que es considerada como una entidad imparcial y respetable tanto por los concejales como por los ciudadanos, </w:t>
      </w:r>
      <w:r w:rsidDel="00000000" w:rsidR="00000000" w:rsidRPr="00000000">
        <w:rPr>
          <w:rtl w:val="0"/>
        </w:rPr>
        <w:t xml:space="preserve">esto se refuerza con la afirmación de que el tener buena asistencia, presentar varios proyectos de acuerdo y debates de control puede prestarse para promover mentiras, por lo tanto </w:t>
      </w:r>
      <w:r w:rsidDel="00000000" w:rsidR="00000000" w:rsidRPr="00000000">
        <w:rPr>
          <w:b w:val="1"/>
          <w:rtl w:val="0"/>
        </w:rPr>
        <w:t xml:space="preserve">el correcto uso y jerarquía de la información presentada se hace indispensable.</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b w:val="1"/>
        </w:rPr>
      </w:pPr>
      <w:r w:rsidDel="00000000" w:rsidR="00000000" w:rsidRPr="00000000">
        <w:rPr>
          <w:rtl w:val="0"/>
        </w:rPr>
        <w:t xml:space="preserve">Los concejales concuerdan en que es importante mostrar el trabajo que no hace parte de las funciones propias de su cargo pero que realizan por solicitud de la ciudadanía, por lo tanto </w:t>
      </w:r>
      <w:r w:rsidDel="00000000" w:rsidR="00000000" w:rsidRPr="00000000">
        <w:rPr>
          <w:b w:val="1"/>
          <w:rtl w:val="0"/>
        </w:rPr>
        <w:t xml:space="preserve">es una gran motivante destacar este aspecto de su labor.</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En general la posibilidad de tener una imagen favorable ante la ciudadanía es el mayor motivante para los concejales, por esta razón consideran que algunos se abstienen de rendir cuentas ya que no son tan responsables como otros en su labor, </w:t>
      </w:r>
      <w:r w:rsidDel="00000000" w:rsidR="00000000" w:rsidRPr="00000000">
        <w:rPr>
          <w:b w:val="1"/>
          <w:rtl w:val="0"/>
        </w:rPr>
        <w:t xml:space="preserve">la medida en la que se pueda generar un espacio que premie o sancione a los concejales que rindan cuentas </w:t>
      </w:r>
      <w:r w:rsidDel="00000000" w:rsidR="00000000" w:rsidRPr="00000000">
        <w:rPr>
          <w:rtl w:val="0"/>
        </w:rPr>
        <w:t xml:space="preserve">en el que la ciudadanía participe de manera activa y brinde información confiable puede ser un gran determinante para el éxito de este proyecto.</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NECESIDADES:</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Aparte de tener información </w:t>
      </w:r>
      <w:r w:rsidDel="00000000" w:rsidR="00000000" w:rsidRPr="00000000">
        <w:rPr>
          <w:b w:val="1"/>
          <w:rtl w:val="0"/>
        </w:rPr>
        <w:t xml:space="preserve">clara, sencilla y confiable</w:t>
      </w:r>
      <w:r w:rsidDel="00000000" w:rsidR="00000000" w:rsidRPr="00000000">
        <w:rPr>
          <w:rtl w:val="0"/>
        </w:rPr>
        <w:t xml:space="preserve"> que muestre el trabajo realizado por los concejales, se identificaron y recopilaron ideas que podrían contribuir al desarrollo de este proyecto. </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b w:val="1"/>
        </w:rPr>
      </w:pPr>
      <w:r w:rsidDel="00000000" w:rsidR="00000000" w:rsidRPr="00000000">
        <w:rPr>
          <w:rtl w:val="0"/>
        </w:rPr>
        <w:t xml:space="preserve">Los concejales consideran que poder mostrar las actividades de calle, la gestión ante la administración, denuncias que atienden y asesoran entre otras actividades por fuera de las funciones propias de su cargo pero dentro de lo que hacen como concejales deben mostrarse casi que en la misma medida en la que se muestran los proyectos de acuerdo y debates de control político propios de su cargo, </w:t>
      </w:r>
      <w:r w:rsidDel="00000000" w:rsidR="00000000" w:rsidRPr="00000000">
        <w:rPr>
          <w:b w:val="1"/>
          <w:rtl w:val="0"/>
        </w:rPr>
        <w:t xml:space="preserve">se considera importante agregar una sección que dé respuesta a esta necesidad comunicativa ya que genera gran interés y podría promover el uso por parte de los corporados.</w:t>
      </w:r>
    </w:p>
    <w:p w:rsidR="00000000" w:rsidDel="00000000" w:rsidP="00000000" w:rsidRDefault="00000000" w:rsidRPr="00000000" w14:paraId="0000004F">
      <w:pPr>
        <w:rPr>
          <w:b w:val="1"/>
        </w:rPr>
      </w:pPr>
      <w:r w:rsidDel="00000000" w:rsidR="00000000" w:rsidRPr="00000000">
        <w:rPr>
          <w:rtl w:val="0"/>
        </w:rPr>
      </w:r>
    </w:p>
    <w:p w:rsidR="00000000" w:rsidDel="00000000" w:rsidP="00000000" w:rsidRDefault="00000000" w:rsidRPr="00000000" w14:paraId="00000050">
      <w:pPr>
        <w:rPr>
          <w:b w:val="1"/>
        </w:rPr>
      </w:pPr>
      <w:r w:rsidDel="00000000" w:rsidR="00000000" w:rsidRPr="00000000">
        <w:rPr>
          <w:rtl w:val="0"/>
        </w:rPr>
        <w:t xml:space="preserve">También se identificó la necesidad de permitir visualizar y aportar activamente en el desarrollo de la agenda que propone el presidente del concejo ya que muchos consideran que es algo que debe ser de conocimiento de la ciudadanía y es una razón por la que los temas de interés ciudadano son o no tratados desde el concejo de manera efectiva, </w:t>
      </w:r>
      <w:r w:rsidDel="00000000" w:rsidR="00000000" w:rsidRPr="00000000">
        <w:rPr>
          <w:b w:val="1"/>
          <w:rtl w:val="0"/>
        </w:rPr>
        <w:t xml:space="preserve"> se considera un aporte importante para el desarrollo del proyecto además podría ser motivante para ciudadanos y concejales el poder ver cuales son los temas que la ciudadanía necesita que sean tratados, y animar el uso de la plataforma.</w:t>
      </w:r>
    </w:p>
    <w:p w:rsidR="00000000" w:rsidDel="00000000" w:rsidP="00000000" w:rsidRDefault="00000000" w:rsidRPr="00000000" w14:paraId="00000051">
      <w:pPr>
        <w:rPr>
          <w:b w:val="1"/>
        </w:rPr>
      </w:pPr>
      <w:r w:rsidDel="00000000" w:rsidR="00000000" w:rsidRPr="00000000">
        <w:rPr>
          <w:rtl w:val="0"/>
        </w:rPr>
      </w:r>
    </w:p>
    <w:p w:rsidR="00000000" w:rsidDel="00000000" w:rsidP="00000000" w:rsidRDefault="00000000" w:rsidRPr="00000000" w14:paraId="00000052">
      <w:pPr>
        <w:rPr>
          <w:b w:val="1"/>
        </w:rPr>
      </w:pPr>
      <w:r w:rsidDel="00000000" w:rsidR="00000000" w:rsidRPr="00000000">
        <w:rPr>
          <w:rtl w:val="0"/>
        </w:rPr>
        <w:t xml:space="preserve">Actualmente los concejales manifiestan que en las actividades “de calle” son el espacio en el que los ciudadanos conocen las demandas y necesidades de la ciudadanía, </w:t>
      </w:r>
      <w:r w:rsidDel="00000000" w:rsidR="00000000" w:rsidRPr="00000000">
        <w:rPr>
          <w:b w:val="1"/>
          <w:rtl w:val="0"/>
        </w:rPr>
        <w:t xml:space="preserve">por esta razón se podrían utilizar mecanismos para tener bancos de denuncias y peticiones de los ciudadanos, esto podría aportar un indicador importante de las problemáticas y dinámicas de ciudad.</w:t>
      </w:r>
    </w:p>
    <w:p w:rsidR="00000000" w:rsidDel="00000000" w:rsidP="00000000" w:rsidRDefault="00000000" w:rsidRPr="00000000" w14:paraId="00000053">
      <w:pPr>
        <w:rPr>
          <w:b w:val="1"/>
        </w:rPr>
      </w:pPr>
      <w:r w:rsidDel="00000000" w:rsidR="00000000" w:rsidRPr="00000000">
        <w:rPr>
          <w:rtl w:val="0"/>
        </w:rPr>
      </w:r>
    </w:p>
    <w:p w:rsidR="00000000" w:rsidDel="00000000" w:rsidP="00000000" w:rsidRDefault="00000000" w:rsidRPr="00000000" w14:paraId="00000054">
      <w:pPr>
        <w:rPr>
          <w:b w:val="1"/>
        </w:rPr>
      </w:pPr>
      <w:r w:rsidDel="00000000" w:rsidR="00000000" w:rsidRPr="00000000">
        <w:rPr>
          <w:rtl w:val="0"/>
        </w:rPr>
        <w:t xml:space="preserve">En general la visibilidad en distintas plataformas o medios digitales tienen gran acogida e importancia para los concejales, encabezando la lista están las redes sociales</w:t>
      </w:r>
      <w:r w:rsidDel="00000000" w:rsidR="00000000" w:rsidRPr="00000000">
        <w:rPr>
          <w:b w:val="1"/>
          <w:rtl w:val="0"/>
        </w:rPr>
        <w:t xml:space="preserve">, es importante tener en cuenta métodos de interacción y visibilización de la plataforma en todas las redes que puedan alimentar la plataforma de alguna manera. </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Los concejales brindaron algunos aportes que pueden tenerse en cuenta para el desarrollo del proyecto tales como, </w:t>
      </w:r>
      <w:r w:rsidDel="00000000" w:rsidR="00000000" w:rsidRPr="00000000">
        <w:rPr>
          <w:b w:val="1"/>
          <w:rtl w:val="0"/>
        </w:rPr>
        <w:t xml:space="preserve">visualizar la trazabilidad del estado de los proyectos, controles políticos y gestiones, </w:t>
      </w:r>
      <w:r w:rsidDel="00000000" w:rsidR="00000000" w:rsidRPr="00000000">
        <w:rPr>
          <w:rtl w:val="0"/>
        </w:rPr>
        <w:t xml:space="preserve">que se pueda ver quién los lidera, si han sido aprobados , rechazados y en qué estado se encuentran en la cadena de procesos, </w:t>
      </w:r>
      <w:r w:rsidDel="00000000" w:rsidR="00000000" w:rsidRPr="00000000">
        <w:rPr>
          <w:b w:val="1"/>
          <w:rtl w:val="0"/>
        </w:rPr>
        <w:t xml:space="preserve">transparentar las ponencias asignadas </w:t>
      </w:r>
      <w:r w:rsidDel="00000000" w:rsidR="00000000" w:rsidRPr="00000000">
        <w:rPr>
          <w:rtl w:val="0"/>
        </w:rPr>
        <w:t xml:space="preserve">ya que consideran que es primer medio de interlocución con la administración, por otra parte </w:t>
      </w:r>
      <w:r w:rsidDel="00000000" w:rsidR="00000000" w:rsidRPr="00000000">
        <w:rPr>
          <w:b w:val="1"/>
          <w:rtl w:val="0"/>
        </w:rPr>
        <w:t xml:space="preserve">poder mostrar las ideas centrales, peticiones y propuestas que tienen los concejales en las diferentes temáticas </w:t>
      </w:r>
      <w:r w:rsidDel="00000000" w:rsidR="00000000" w:rsidRPr="00000000">
        <w:rPr>
          <w:rtl w:val="0"/>
        </w:rPr>
        <w:t xml:space="preserve">ya que muchas veces en las intervenciones de plenaria esta información se pierde y no tiene visibilidad por la poca atención que tienen las plenarias del concejo municipal. </w:t>
      </w:r>
    </w:p>
    <w:p w:rsidR="00000000" w:rsidDel="00000000" w:rsidP="00000000" w:rsidRDefault="00000000" w:rsidRPr="00000000" w14:paraId="00000057">
      <w:pPr>
        <w:rPr>
          <w:b w:val="1"/>
        </w:rPr>
      </w:pPr>
      <w:r w:rsidDel="00000000" w:rsidR="00000000" w:rsidRPr="00000000">
        <w:rPr>
          <w:b w:val="1"/>
          <w:rtl w:val="0"/>
        </w:rPr>
        <w:t xml:space="preserve"> </w:t>
      </w:r>
    </w:p>
    <w:p w:rsidR="00000000" w:rsidDel="00000000" w:rsidP="00000000" w:rsidRDefault="00000000" w:rsidRPr="00000000" w14:paraId="00000058">
      <w:pPr>
        <w:rPr>
          <w:b w:val="1"/>
        </w:rPr>
      </w:pPr>
      <w:r w:rsidDel="00000000" w:rsidR="00000000" w:rsidRPr="00000000">
        <w:rPr>
          <w:rtl w:val="0"/>
        </w:rPr>
      </w:r>
    </w:p>
    <w:p w:rsidR="00000000" w:rsidDel="00000000" w:rsidP="00000000" w:rsidRDefault="00000000" w:rsidRPr="00000000" w14:paraId="00000059">
      <w:pPr>
        <w:rPr>
          <w:b w:val="1"/>
        </w:rPr>
      </w:pPr>
      <w:r w:rsidDel="00000000" w:rsidR="00000000" w:rsidRPr="00000000">
        <w:rPr>
          <w:rtl w:val="0"/>
        </w:rPr>
      </w:r>
    </w:p>
    <w:sectPr>
      <w:foot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